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9941A" w14:textId="35034D70" w:rsidR="00D72D7A" w:rsidRDefault="00F3705B" w:rsidP="008E2A55">
      <w:pPr>
        <w:spacing w:after="360"/>
        <w:jc w:val="center"/>
        <w:rPr>
          <w:b/>
          <w:bCs/>
          <w:color w:val="00B050"/>
          <w:sz w:val="48"/>
          <w:szCs w:val="48"/>
        </w:rPr>
      </w:pPr>
      <w:r>
        <w:rPr>
          <w:b/>
          <w:bCs/>
          <w:noProof/>
          <w:color w:val="00B0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BEA1BF" wp14:editId="230CA339">
                <wp:simplePos x="0" y="0"/>
                <wp:positionH relativeFrom="column">
                  <wp:posOffset>-167005</wp:posOffset>
                </wp:positionH>
                <wp:positionV relativeFrom="paragraph">
                  <wp:posOffset>475259</wp:posOffset>
                </wp:positionV>
                <wp:extent cx="6278136" cy="1594624"/>
                <wp:effectExtent l="0" t="0" r="0" b="5715"/>
                <wp:wrapNone/>
                <wp:docPr id="63802046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136" cy="1594624"/>
                        </a:xfrm>
                        <a:prstGeom prst="rect">
                          <a:avLst/>
                        </a:prstGeom>
                        <a:solidFill>
                          <a:srgbClr val="FFF200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B7C28" id="Rectangle 5" o:spid="_x0000_s1026" style="position:absolute;margin-left:-13.15pt;margin-top:37.4pt;width:494.35pt;height:125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" fillcolor="#fff200" stroked="f" strokeweight="1pt">
                <v:fill opacity="19789f"/>
              </v:rect>
            </w:pict>
          </mc:Fallback>
        </mc:AlternateContent>
      </w:r>
      <w:r w:rsidR="00D72D7A" w:rsidRPr="00363F1D">
        <w:rPr>
          <w:b/>
          <w:bCs/>
          <w:color w:val="00B050"/>
          <w:sz w:val="48"/>
          <w:szCs w:val="48"/>
        </w:rPr>
        <w:t>Hot Air Balloon Ride Donation</w:t>
      </w:r>
    </w:p>
    <w:p w14:paraId="0D86B0CD" w14:textId="1C35736C" w:rsidR="00DE6D82" w:rsidRPr="00F3705B" w:rsidRDefault="00DE6D82" w:rsidP="00DE6D82">
      <w:pPr>
        <w:spacing w:after="360"/>
        <w:rPr>
          <w:b/>
          <w:bCs/>
          <w:color w:val="FF0000"/>
          <w:sz w:val="24"/>
          <w:szCs w:val="24"/>
        </w:rPr>
      </w:pPr>
      <w:r w:rsidRPr="00F3705B">
        <w:rPr>
          <w:b/>
          <w:bCs/>
          <w:color w:val="FF0000"/>
          <w:sz w:val="24"/>
          <w:szCs w:val="24"/>
        </w:rPr>
        <w:t>Balloon Ride Donated to: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8516"/>
      </w:tblGrid>
      <w:tr w:rsidR="00DE6D82" w14:paraId="3AE766FF" w14:textId="77777777" w:rsidTr="00DE6D82">
        <w:tc>
          <w:tcPr>
            <w:tcW w:w="924" w:type="dxa"/>
          </w:tcPr>
          <w:p w14:paraId="79FA0DD5" w14:textId="3D0FF8C3" w:rsidR="00DE6D82" w:rsidRDefault="00DE6D82" w:rsidP="00FF0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8516" w:type="dxa"/>
            <w:tcBorders>
              <w:bottom w:val="single" w:sz="8" w:space="0" w:color="000000" w:themeColor="text1"/>
            </w:tcBorders>
          </w:tcPr>
          <w:p w14:paraId="08F1AF86" w14:textId="403FBA27" w:rsidR="00DE6D82" w:rsidRDefault="00DE6D82" w:rsidP="00FF0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RECIPIENT’S NAME</w:t>
            </w:r>
          </w:p>
        </w:tc>
      </w:tr>
    </w:tbl>
    <w:p w14:paraId="39E5316E" w14:textId="77777777" w:rsidR="00DE6D82" w:rsidRPr="00DE6D82" w:rsidRDefault="00DE6D82" w:rsidP="008E2A55">
      <w:pPr>
        <w:spacing w:after="120"/>
        <w:rPr>
          <w:sz w:val="10"/>
          <w:szCs w:val="1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300"/>
      </w:tblGrid>
      <w:tr w:rsidR="00DE6D82" w14:paraId="66D2E6F0" w14:textId="77777777" w:rsidTr="00DE6D82">
        <w:tc>
          <w:tcPr>
            <w:tcW w:w="3150" w:type="dxa"/>
          </w:tcPr>
          <w:p w14:paraId="54882F73" w14:textId="3402092B" w:rsidR="00DE6D82" w:rsidRDefault="00DE6D82" w:rsidP="00DE6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Recipient’s Phone Number: </w:t>
            </w:r>
          </w:p>
        </w:tc>
        <w:tc>
          <w:tcPr>
            <w:tcW w:w="6300" w:type="dxa"/>
            <w:tcBorders>
              <w:bottom w:val="single" w:sz="8" w:space="0" w:color="000000" w:themeColor="text1"/>
            </w:tcBorders>
          </w:tcPr>
          <w:p w14:paraId="079128B2" w14:textId="2D11C059" w:rsidR="00DE6D82" w:rsidRDefault="00DE6D82" w:rsidP="00FF0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RECIPIENT’S PHONE</w:t>
            </w:r>
          </w:p>
        </w:tc>
      </w:tr>
    </w:tbl>
    <w:p w14:paraId="6A1220FB" w14:textId="77777777" w:rsidR="00DE6D82" w:rsidRPr="00DE6D82" w:rsidRDefault="00DE6D82" w:rsidP="008E2A55">
      <w:pPr>
        <w:spacing w:after="120"/>
        <w:rPr>
          <w:sz w:val="10"/>
          <w:szCs w:val="1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390"/>
      </w:tblGrid>
      <w:tr w:rsidR="00DE6D82" w14:paraId="3DBB35E3" w14:textId="77777777" w:rsidTr="00DE6D82">
        <w:tc>
          <w:tcPr>
            <w:tcW w:w="3060" w:type="dxa"/>
          </w:tcPr>
          <w:p w14:paraId="59857444" w14:textId="2D31B832" w:rsidR="00DE6D82" w:rsidRDefault="00DE6D82" w:rsidP="00DE6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Recipient’s Email Address: </w:t>
            </w:r>
          </w:p>
        </w:tc>
        <w:tc>
          <w:tcPr>
            <w:tcW w:w="6390" w:type="dxa"/>
            <w:tcBorders>
              <w:bottom w:val="single" w:sz="8" w:space="0" w:color="000000" w:themeColor="text1"/>
            </w:tcBorders>
          </w:tcPr>
          <w:p w14:paraId="6FCA44B8" w14:textId="6F41306B" w:rsidR="00DE6D82" w:rsidRDefault="00DE6D82" w:rsidP="00FF0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RECIPIENT’S EMAIL</w:t>
            </w:r>
          </w:p>
        </w:tc>
      </w:tr>
    </w:tbl>
    <w:p w14:paraId="4C799349" w14:textId="77777777" w:rsidR="00DE6D82" w:rsidRPr="00F3705B" w:rsidRDefault="00DE6D82" w:rsidP="008E2A55">
      <w:pPr>
        <w:spacing w:after="120"/>
      </w:pPr>
    </w:p>
    <w:p w14:paraId="764F3F38" w14:textId="3C4E5D74" w:rsidR="00C12D5E" w:rsidRPr="00F3705B" w:rsidRDefault="00F32510" w:rsidP="00363F1D">
      <w:pPr>
        <w:spacing w:before="240" w:after="360"/>
        <w:jc w:val="both"/>
        <w:rPr>
          <w:sz w:val="22"/>
          <w:szCs w:val="22"/>
        </w:rPr>
      </w:pPr>
      <w:r w:rsidRPr="00F3705B">
        <w:rPr>
          <w:sz w:val="22"/>
          <w:szCs w:val="22"/>
        </w:rPr>
        <w:t xml:space="preserve">This certificate </w:t>
      </w:r>
      <w:r w:rsidR="00F101D4" w:rsidRPr="00F3705B">
        <w:rPr>
          <w:sz w:val="22"/>
          <w:szCs w:val="22"/>
        </w:rPr>
        <w:t xml:space="preserve">contains necessary information </w:t>
      </w:r>
      <w:r w:rsidR="00BA27D8" w:rsidRPr="00F3705B">
        <w:rPr>
          <w:sz w:val="22"/>
          <w:szCs w:val="22"/>
        </w:rPr>
        <w:t>to facilitate redeeming the donation of a hot</w:t>
      </w:r>
      <w:r w:rsidR="003A33FC">
        <w:rPr>
          <w:sz w:val="22"/>
          <w:szCs w:val="22"/>
        </w:rPr>
        <w:t>-</w:t>
      </w:r>
      <w:r w:rsidR="00BA27D8" w:rsidRPr="00F3705B">
        <w:rPr>
          <w:sz w:val="22"/>
          <w:szCs w:val="22"/>
        </w:rPr>
        <w:t>air balloon ride.</w:t>
      </w:r>
      <w:r w:rsidR="00C93B8E" w:rsidRPr="00F3705B">
        <w:rPr>
          <w:sz w:val="22"/>
          <w:szCs w:val="22"/>
        </w:rPr>
        <w:t xml:space="preserve"> </w:t>
      </w:r>
      <w:r w:rsidR="00A0537D" w:rsidRPr="00F3705B">
        <w:rPr>
          <w:sz w:val="22"/>
          <w:szCs w:val="22"/>
        </w:rPr>
        <w:t xml:space="preserve">It is recommended you contact the pilot / balloon </w:t>
      </w:r>
      <w:r w:rsidR="000320E8" w:rsidRPr="00F3705B">
        <w:rPr>
          <w:sz w:val="22"/>
          <w:szCs w:val="22"/>
        </w:rPr>
        <w:t xml:space="preserve">as soon as possible </w:t>
      </w:r>
      <w:r w:rsidR="00751BE7">
        <w:rPr>
          <w:sz w:val="22"/>
          <w:szCs w:val="22"/>
        </w:rPr>
        <w:t>for the best</w:t>
      </w:r>
      <w:r w:rsidR="000320E8" w:rsidRPr="00F3705B">
        <w:rPr>
          <w:sz w:val="22"/>
          <w:szCs w:val="22"/>
        </w:rPr>
        <w:t xml:space="preserve"> chance to fly on the dates you </w:t>
      </w:r>
      <w:r w:rsidR="00D64E9D" w:rsidRPr="00F3705B">
        <w:rPr>
          <w:sz w:val="22"/>
          <w:szCs w:val="22"/>
        </w:rPr>
        <w:t xml:space="preserve">desire; it is </w:t>
      </w:r>
      <w:r w:rsidR="00751BE7">
        <w:rPr>
          <w:sz w:val="22"/>
          <w:szCs w:val="22"/>
        </w:rPr>
        <w:t xml:space="preserve">also </w:t>
      </w:r>
      <w:r w:rsidR="00D64E9D" w:rsidRPr="00F3705B">
        <w:rPr>
          <w:sz w:val="22"/>
          <w:szCs w:val="22"/>
        </w:rPr>
        <w:t xml:space="preserve">highly recommended that you have </w:t>
      </w:r>
      <w:r w:rsidR="005727F0" w:rsidRPr="00F3705B">
        <w:rPr>
          <w:sz w:val="22"/>
          <w:szCs w:val="22"/>
        </w:rPr>
        <w:t>multiple date options available.</w:t>
      </w:r>
      <w:r w:rsidR="00F22848">
        <w:rPr>
          <w:sz w:val="22"/>
          <w:szCs w:val="22"/>
        </w:rPr>
        <w:t xml:space="preserve"> </w:t>
      </w:r>
      <w:r w:rsidR="00F22848" w:rsidRPr="00F22848">
        <w:rPr>
          <w:b/>
          <w:bCs/>
          <w:color w:val="FF0000"/>
          <w:sz w:val="22"/>
          <w:szCs w:val="22"/>
        </w:rPr>
        <w:t xml:space="preserve">CERTIFICATE EXPIRES ONE (1) YEAR FROM DATE OF </w:t>
      </w:r>
      <w:r w:rsidR="000F46B0">
        <w:rPr>
          <w:b/>
          <w:bCs/>
          <w:color w:val="FF0000"/>
          <w:sz w:val="22"/>
          <w:szCs w:val="22"/>
        </w:rPr>
        <w:t>THE DONATION EVENT UNLESS OTHERWISE STATED BY THE PILOT MAKING THE DONATION</w:t>
      </w:r>
      <w:r w:rsidR="00F22848" w:rsidRPr="00F22848">
        <w:rPr>
          <w:b/>
          <w:bCs/>
          <w:color w:val="FF0000"/>
          <w:sz w:val="22"/>
          <w:szCs w:val="22"/>
        </w:rPr>
        <w:t>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470"/>
      </w:tblGrid>
      <w:tr w:rsidR="00363F1D" w14:paraId="0122253F" w14:textId="77777777" w:rsidTr="00C93B8E">
        <w:tc>
          <w:tcPr>
            <w:tcW w:w="2970" w:type="dxa"/>
          </w:tcPr>
          <w:p w14:paraId="3BF6F742" w14:textId="2D7B45B0" w:rsidR="00363F1D" w:rsidRDefault="00363F1D" w:rsidP="00C93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Balloon Contact Name(s): </w:t>
            </w:r>
          </w:p>
        </w:tc>
        <w:tc>
          <w:tcPr>
            <w:tcW w:w="6470" w:type="dxa"/>
            <w:tcBorders>
              <w:bottom w:val="single" w:sz="8" w:space="0" w:color="000000" w:themeColor="text1"/>
            </w:tcBorders>
          </w:tcPr>
          <w:p w14:paraId="0C7860B1" w14:textId="0FE181D0" w:rsidR="00363F1D" w:rsidRDefault="00363F1D" w:rsidP="00C93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</w:tr>
    </w:tbl>
    <w:p w14:paraId="113AAF07" w14:textId="77777777" w:rsidR="00363F1D" w:rsidRPr="00DE6D82" w:rsidRDefault="00363F1D" w:rsidP="00C93B8E">
      <w:pPr>
        <w:spacing w:line="240" w:lineRule="auto"/>
        <w:jc w:val="both"/>
        <w:rPr>
          <w:sz w:val="10"/>
          <w:szCs w:val="1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480"/>
      </w:tblGrid>
      <w:tr w:rsidR="00363F1D" w14:paraId="6666E9D0" w14:textId="77777777" w:rsidTr="00C93B8E">
        <w:tc>
          <w:tcPr>
            <w:tcW w:w="3960" w:type="dxa"/>
          </w:tcPr>
          <w:p w14:paraId="019E320A" w14:textId="6D71C3EB" w:rsidR="00363F1D" w:rsidRDefault="00363F1D" w:rsidP="00C93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Balloon Contact </w:t>
            </w:r>
            <w:r w:rsidR="00C93B8E">
              <w:rPr>
                <w:sz w:val="24"/>
                <w:szCs w:val="24"/>
              </w:rPr>
              <w:t>Phone Number(s</w:t>
            </w:r>
            <w:r>
              <w:rPr>
                <w:sz w:val="24"/>
                <w:szCs w:val="24"/>
              </w:rPr>
              <w:t xml:space="preserve">): </w:t>
            </w:r>
          </w:p>
        </w:tc>
        <w:tc>
          <w:tcPr>
            <w:tcW w:w="5480" w:type="dxa"/>
            <w:tcBorders>
              <w:bottom w:val="single" w:sz="8" w:space="0" w:color="000000" w:themeColor="text1"/>
            </w:tcBorders>
          </w:tcPr>
          <w:p w14:paraId="2CF24C53" w14:textId="4DE2DE6F" w:rsidR="00363F1D" w:rsidRDefault="00C93B8E" w:rsidP="00C93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</w:tr>
    </w:tbl>
    <w:p w14:paraId="523D2070" w14:textId="6D2D6590" w:rsidR="00363F1D" w:rsidRPr="00DE6D82" w:rsidRDefault="00363F1D" w:rsidP="00C93B8E">
      <w:pPr>
        <w:spacing w:line="240" w:lineRule="auto"/>
        <w:jc w:val="both"/>
        <w:rPr>
          <w:sz w:val="10"/>
          <w:szCs w:val="1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470"/>
      </w:tblGrid>
      <w:tr w:rsidR="00C93B8E" w14:paraId="530459C5" w14:textId="77777777" w:rsidTr="00C93B8E">
        <w:tc>
          <w:tcPr>
            <w:tcW w:w="2970" w:type="dxa"/>
          </w:tcPr>
          <w:p w14:paraId="171FA6B8" w14:textId="3646A4DA" w:rsidR="00C93B8E" w:rsidRDefault="00C93B8E" w:rsidP="00C93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Balloon Contact Email(s): </w:t>
            </w:r>
          </w:p>
        </w:tc>
        <w:tc>
          <w:tcPr>
            <w:tcW w:w="6470" w:type="dxa"/>
            <w:tcBorders>
              <w:bottom w:val="single" w:sz="8" w:space="0" w:color="000000" w:themeColor="text1"/>
            </w:tcBorders>
          </w:tcPr>
          <w:p w14:paraId="344B979E" w14:textId="2EDC2235" w:rsidR="00C93B8E" w:rsidRDefault="00C93B8E" w:rsidP="00C93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</w:tr>
    </w:tbl>
    <w:p w14:paraId="2DCC7134" w14:textId="77777777" w:rsidR="00C93B8E" w:rsidRPr="00DE6D82" w:rsidRDefault="00C93B8E" w:rsidP="00C93B8E">
      <w:pPr>
        <w:spacing w:line="240" w:lineRule="auto"/>
        <w:jc w:val="both"/>
        <w:rPr>
          <w:sz w:val="10"/>
          <w:szCs w:val="1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840"/>
      </w:tblGrid>
      <w:tr w:rsidR="00C93B8E" w14:paraId="3DE22B0D" w14:textId="77777777" w:rsidTr="00C93B8E">
        <w:tc>
          <w:tcPr>
            <w:tcW w:w="3600" w:type="dxa"/>
          </w:tcPr>
          <w:p w14:paraId="419A67E1" w14:textId="744E05CF" w:rsidR="00C93B8E" w:rsidRDefault="00C93B8E" w:rsidP="00C9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Flight Date Restrictions (if any): </w:t>
            </w:r>
          </w:p>
        </w:tc>
        <w:tc>
          <w:tcPr>
            <w:tcW w:w="5840" w:type="dxa"/>
            <w:tcBorders>
              <w:bottom w:val="single" w:sz="8" w:space="0" w:color="000000" w:themeColor="text1"/>
            </w:tcBorders>
          </w:tcPr>
          <w:p w14:paraId="5B8FFCCD" w14:textId="24CB80EA" w:rsidR="00C93B8E" w:rsidRDefault="00C93B8E" w:rsidP="00C93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RESTRICTIONS</w:t>
            </w:r>
          </w:p>
        </w:tc>
      </w:tr>
    </w:tbl>
    <w:p w14:paraId="103AFA20" w14:textId="77777777" w:rsidR="00C93B8E" w:rsidRPr="00DE6D82" w:rsidRDefault="00C93B8E" w:rsidP="00C93B8E">
      <w:pPr>
        <w:spacing w:line="240" w:lineRule="auto"/>
        <w:jc w:val="both"/>
        <w:rPr>
          <w:sz w:val="10"/>
          <w:szCs w:val="1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300"/>
      </w:tblGrid>
      <w:tr w:rsidR="00C93B8E" w14:paraId="343D332A" w14:textId="77777777" w:rsidTr="00C93B8E">
        <w:tc>
          <w:tcPr>
            <w:tcW w:w="4140" w:type="dxa"/>
          </w:tcPr>
          <w:p w14:paraId="1FE395A3" w14:textId="02D6387A" w:rsidR="00C93B8E" w:rsidRDefault="00C93B8E" w:rsidP="00C9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Flight Location Restrictions (if any): </w:t>
            </w:r>
          </w:p>
        </w:tc>
        <w:tc>
          <w:tcPr>
            <w:tcW w:w="5300" w:type="dxa"/>
            <w:tcBorders>
              <w:bottom w:val="single" w:sz="8" w:space="0" w:color="000000" w:themeColor="text1"/>
            </w:tcBorders>
          </w:tcPr>
          <w:p w14:paraId="78F042BD" w14:textId="509A3339" w:rsidR="00C93B8E" w:rsidRDefault="00C93B8E" w:rsidP="00C93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RESTRICTIONS</w:t>
            </w:r>
          </w:p>
        </w:tc>
      </w:tr>
    </w:tbl>
    <w:p w14:paraId="4F5AEA4B" w14:textId="77777777" w:rsidR="00C93B8E" w:rsidRPr="00DE6D82" w:rsidRDefault="00C93B8E" w:rsidP="00C93B8E">
      <w:pPr>
        <w:jc w:val="both"/>
        <w:rPr>
          <w:sz w:val="10"/>
          <w:szCs w:val="1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490"/>
      </w:tblGrid>
      <w:tr w:rsidR="00C93B8E" w14:paraId="471ED2E9" w14:textId="77777777" w:rsidTr="00C93B8E">
        <w:tc>
          <w:tcPr>
            <w:tcW w:w="4950" w:type="dxa"/>
          </w:tcPr>
          <w:p w14:paraId="77DD08B9" w14:textId="738E7403" w:rsidR="00C93B8E" w:rsidRDefault="00C93B8E" w:rsidP="00FF0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Passengers (in addition to pilot): </w:t>
            </w:r>
          </w:p>
        </w:tc>
        <w:tc>
          <w:tcPr>
            <w:tcW w:w="4490" w:type="dxa"/>
            <w:tcBorders>
              <w:bottom w:val="single" w:sz="8" w:space="0" w:color="000000" w:themeColor="text1"/>
            </w:tcBorders>
          </w:tcPr>
          <w:p w14:paraId="75A49CC3" w14:textId="67E2C419" w:rsidR="00C93B8E" w:rsidRDefault="00C93B8E" w:rsidP="00FF0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</w:tr>
    </w:tbl>
    <w:p w14:paraId="4EED121F" w14:textId="77777777" w:rsidR="00C93B8E" w:rsidRPr="00DE6D82" w:rsidRDefault="00C93B8E" w:rsidP="00C93B8E">
      <w:pPr>
        <w:jc w:val="both"/>
        <w:rPr>
          <w:sz w:val="10"/>
          <w:szCs w:val="1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3950"/>
      </w:tblGrid>
      <w:tr w:rsidR="00C93B8E" w14:paraId="7399AC32" w14:textId="77777777" w:rsidTr="00B8646D">
        <w:tc>
          <w:tcPr>
            <w:tcW w:w="5490" w:type="dxa"/>
          </w:tcPr>
          <w:p w14:paraId="78EBE5A2" w14:textId="464165B5" w:rsidR="00C93B8E" w:rsidRDefault="00B8646D" w:rsidP="00FF0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Value of Ride (commercial pilots only)</w:t>
            </w:r>
            <w:r w:rsidR="00C93B8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950" w:type="dxa"/>
            <w:tcBorders>
              <w:bottom w:val="single" w:sz="8" w:space="0" w:color="000000" w:themeColor="text1"/>
            </w:tcBorders>
          </w:tcPr>
          <w:p w14:paraId="0CD57296" w14:textId="4C5C271C" w:rsidR="00C93B8E" w:rsidRDefault="00B8646D" w:rsidP="00FF0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14:paraId="34B8371D" w14:textId="62241D31" w:rsidR="00D72D7A" w:rsidRPr="00B8646D" w:rsidRDefault="00D72D7A">
      <w:pPr>
        <w:rPr>
          <w:sz w:val="10"/>
          <w:szCs w:val="1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300"/>
      </w:tblGrid>
      <w:tr w:rsidR="00B8646D" w14:paraId="69BADA67" w14:textId="77777777" w:rsidTr="00EB0782">
        <w:tc>
          <w:tcPr>
            <w:tcW w:w="4140" w:type="dxa"/>
          </w:tcPr>
          <w:p w14:paraId="5F4F7AF6" w14:textId="77777777" w:rsidR="00B8646D" w:rsidRDefault="00B8646D" w:rsidP="00EB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Other Conditions / Comments: </w:t>
            </w:r>
          </w:p>
        </w:tc>
        <w:tc>
          <w:tcPr>
            <w:tcW w:w="5300" w:type="dxa"/>
            <w:tcBorders>
              <w:bottom w:val="single" w:sz="8" w:space="0" w:color="000000" w:themeColor="text1"/>
            </w:tcBorders>
          </w:tcPr>
          <w:p w14:paraId="072D2396" w14:textId="77777777" w:rsidR="00B8646D" w:rsidRDefault="00B8646D" w:rsidP="00EB07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</w:t>
            </w:r>
          </w:p>
        </w:tc>
      </w:tr>
    </w:tbl>
    <w:p w14:paraId="54A1D404" w14:textId="77777777" w:rsidR="00B8646D" w:rsidRPr="00B8646D" w:rsidRDefault="00B8646D" w:rsidP="00DE6D82">
      <w:pPr>
        <w:jc w:val="both"/>
        <w:rPr>
          <w:sz w:val="10"/>
          <w:szCs w:val="10"/>
        </w:rPr>
      </w:pPr>
    </w:p>
    <w:p w14:paraId="4B9BF637" w14:textId="796BB838" w:rsidR="00DE6D82" w:rsidRPr="00F3705B" w:rsidRDefault="00DE6D82" w:rsidP="00DE6D82">
      <w:pPr>
        <w:jc w:val="both"/>
        <w:rPr>
          <w:sz w:val="22"/>
          <w:szCs w:val="22"/>
        </w:rPr>
      </w:pPr>
      <w:r w:rsidRPr="00F22848">
        <w:rPr>
          <w:b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3AE86A8" wp14:editId="7EC957AD">
            <wp:simplePos x="0" y="0"/>
            <wp:positionH relativeFrom="column">
              <wp:posOffset>-574040</wp:posOffset>
            </wp:positionH>
            <wp:positionV relativeFrom="page">
              <wp:posOffset>7929348</wp:posOffset>
            </wp:positionV>
            <wp:extent cx="7093585" cy="1793358"/>
            <wp:effectExtent l="0" t="0" r="5715" b="0"/>
            <wp:wrapNone/>
            <wp:docPr id="2024697790" name="Picture 2" descr="A colorful hot air balloons in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697790" name="Picture 2" descr="A colorful hot air balloons in the sky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94"/>
                    <a:stretch/>
                  </pic:blipFill>
                  <pic:spPr bwMode="auto">
                    <a:xfrm>
                      <a:off x="0" y="0"/>
                      <a:ext cx="7093585" cy="1793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05B">
        <w:rPr>
          <w:sz w:val="22"/>
          <w:szCs w:val="22"/>
        </w:rPr>
        <w:t>Please note that regardless of any prior agreement as to time, dates and location for a flight, the pilot retains sole discretion as to whether to fly (or not) and whether any planned passengers may or may not be suitable for a hot</w:t>
      </w:r>
      <w:r w:rsidR="00F22848">
        <w:rPr>
          <w:sz w:val="22"/>
          <w:szCs w:val="22"/>
        </w:rPr>
        <w:t>-</w:t>
      </w:r>
      <w:r w:rsidRPr="00F3705B">
        <w:rPr>
          <w:sz w:val="22"/>
          <w:szCs w:val="22"/>
        </w:rPr>
        <w:t>air balloon flight.</w:t>
      </w:r>
      <w:r w:rsidR="005E2C4E">
        <w:rPr>
          <w:sz w:val="22"/>
          <w:szCs w:val="22"/>
        </w:rPr>
        <w:t xml:space="preserve"> </w:t>
      </w:r>
      <w:r w:rsidRPr="00F3705B">
        <w:rPr>
          <w:sz w:val="22"/>
          <w:szCs w:val="22"/>
        </w:rPr>
        <w:t>Any such decisions will be made consistent with the safety of the passengers, crew and equipment. Weather can change at the last minute and force changes to the planned flight.</w:t>
      </w:r>
      <w:r w:rsidR="005E2C4E">
        <w:rPr>
          <w:sz w:val="22"/>
          <w:szCs w:val="22"/>
        </w:rPr>
        <w:t xml:space="preserve"> </w:t>
      </w:r>
      <w:r w:rsidRPr="00F3705B">
        <w:rPr>
          <w:sz w:val="22"/>
          <w:szCs w:val="22"/>
        </w:rPr>
        <w:t>Further, the pilot may require additional release of liability prior to the flight.</w:t>
      </w:r>
    </w:p>
    <w:sectPr w:rsidR="00DE6D82" w:rsidRPr="00F3705B" w:rsidSect="00F3705B">
      <w:pgSz w:w="12240" w:h="15840"/>
      <w:pgMar w:top="936" w:right="1440" w:bottom="806" w:left="1440" w:header="720" w:footer="720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81CCA" w14:textId="77777777" w:rsidR="00AF4500" w:rsidRDefault="00AF4500" w:rsidP="00363F1D">
      <w:pPr>
        <w:spacing w:after="0" w:line="240" w:lineRule="auto"/>
      </w:pPr>
      <w:r>
        <w:separator/>
      </w:r>
    </w:p>
  </w:endnote>
  <w:endnote w:type="continuationSeparator" w:id="0">
    <w:p w14:paraId="3956F17A" w14:textId="77777777" w:rsidR="00AF4500" w:rsidRDefault="00AF4500" w:rsidP="0036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2F828" w14:textId="77777777" w:rsidR="00AF4500" w:rsidRDefault="00AF4500" w:rsidP="00363F1D">
      <w:pPr>
        <w:spacing w:after="0" w:line="240" w:lineRule="auto"/>
      </w:pPr>
      <w:r>
        <w:separator/>
      </w:r>
    </w:p>
  </w:footnote>
  <w:footnote w:type="continuationSeparator" w:id="0">
    <w:p w14:paraId="0E646DD6" w14:textId="77777777" w:rsidR="00AF4500" w:rsidRDefault="00AF4500" w:rsidP="00363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4A"/>
    <w:rsid w:val="00003164"/>
    <w:rsid w:val="000320E8"/>
    <w:rsid w:val="00045DBC"/>
    <w:rsid w:val="000A6BBB"/>
    <w:rsid w:val="000F46B0"/>
    <w:rsid w:val="001B401D"/>
    <w:rsid w:val="0028630B"/>
    <w:rsid w:val="002B49A5"/>
    <w:rsid w:val="002F38CB"/>
    <w:rsid w:val="00363F1D"/>
    <w:rsid w:val="003718CB"/>
    <w:rsid w:val="003A33FC"/>
    <w:rsid w:val="003F4AD7"/>
    <w:rsid w:val="0044425D"/>
    <w:rsid w:val="00556B5A"/>
    <w:rsid w:val="005727F0"/>
    <w:rsid w:val="005E2C4E"/>
    <w:rsid w:val="005F3F95"/>
    <w:rsid w:val="0060210C"/>
    <w:rsid w:val="0064324A"/>
    <w:rsid w:val="0069725D"/>
    <w:rsid w:val="00751BE7"/>
    <w:rsid w:val="007C3AC3"/>
    <w:rsid w:val="0088048C"/>
    <w:rsid w:val="008E2A55"/>
    <w:rsid w:val="00990C13"/>
    <w:rsid w:val="00992398"/>
    <w:rsid w:val="00A0537D"/>
    <w:rsid w:val="00A27046"/>
    <w:rsid w:val="00AB76E9"/>
    <w:rsid w:val="00AC70E5"/>
    <w:rsid w:val="00AF4500"/>
    <w:rsid w:val="00B47DAA"/>
    <w:rsid w:val="00B8646D"/>
    <w:rsid w:val="00BA27D8"/>
    <w:rsid w:val="00BA6485"/>
    <w:rsid w:val="00BD33C6"/>
    <w:rsid w:val="00C12D5E"/>
    <w:rsid w:val="00C93B8E"/>
    <w:rsid w:val="00CB11B9"/>
    <w:rsid w:val="00D15582"/>
    <w:rsid w:val="00D64E9D"/>
    <w:rsid w:val="00D72D7A"/>
    <w:rsid w:val="00D75FDC"/>
    <w:rsid w:val="00DC7777"/>
    <w:rsid w:val="00DD1EA6"/>
    <w:rsid w:val="00DE6D82"/>
    <w:rsid w:val="00F101D4"/>
    <w:rsid w:val="00F22848"/>
    <w:rsid w:val="00F32510"/>
    <w:rsid w:val="00F3705B"/>
    <w:rsid w:val="00F741A3"/>
    <w:rsid w:val="00FA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F1A0"/>
  <w15:chartTrackingRefBased/>
  <w15:docId w15:val="{B0D007CC-BFFF-4795-B8A6-56D8088E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F1D"/>
  </w:style>
  <w:style w:type="paragraph" w:styleId="Footer">
    <w:name w:val="footer"/>
    <w:basedOn w:val="Normal"/>
    <w:link w:val="FooterChar"/>
    <w:uiPriority w:val="99"/>
    <w:unhideWhenUsed/>
    <w:rsid w:val="0036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F1D"/>
  </w:style>
  <w:style w:type="table" w:styleId="TableGrid">
    <w:name w:val="Table Grid"/>
    <w:basedOn w:val="TableNormal"/>
    <w:uiPriority w:val="39"/>
    <w:rsid w:val="0036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Studebaker</dc:creator>
  <cp:keywords/>
  <dc:description/>
  <cp:lastModifiedBy>Cynthia Lay</cp:lastModifiedBy>
  <cp:revision>5</cp:revision>
  <dcterms:created xsi:type="dcterms:W3CDTF">2024-07-29T15:56:00Z</dcterms:created>
  <dcterms:modified xsi:type="dcterms:W3CDTF">2025-03-13T15:22:00Z</dcterms:modified>
</cp:coreProperties>
</file>